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2983" w:rsidRDefault="006127CD">
      <w:pPr>
        <w:rPr>
          <w:rtl/>
        </w:rPr>
      </w:pPr>
      <w:r>
        <w:rPr>
          <w:noProof/>
          <w:rtl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תמונה 1" o:spid="_x0000_s1028" type="#_x0000_t75" alt="לוגו פוריה.bmp" style="position:absolute;left:0;text-align:left;margin-left:-29.4pt;margin-top:-50.25pt;width:162.2pt;height:116.15pt;z-index:2;visibility:visible">
            <v:imagedata r:id="rId7" o:title="לוגו פוריה"/>
          </v:shape>
        </w:pict>
      </w:r>
    </w:p>
    <w:p w:rsidR="009954AA" w:rsidRDefault="006127CD">
      <w:pPr>
        <w:rPr>
          <w:rFonts w:cs="David"/>
          <w:color w:val="1F497D"/>
          <w:sz w:val="24"/>
          <w:szCs w:val="24"/>
        </w:rPr>
      </w:pPr>
      <w:r w:rsidRPr="006127CD">
        <w:rPr>
          <w:rFonts w:cs="David"/>
          <w:noProof/>
          <w:color w:val="4BACC6"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7" type="#_x0000_t32" style="position:absolute;left:0;text-align:left;margin-left:352.2pt;margin-top:25.35pt;width:65.9pt;height:.05pt;z-index:3" o:connectortype="straight" strokecolor="#4bacc6">
            <w10:wrap anchorx="page"/>
          </v:shape>
        </w:pict>
      </w:r>
      <w:r>
        <w:rPr>
          <w:rFonts w:cs="David"/>
          <w:noProof/>
          <w:color w:val="1F497D"/>
          <w:sz w:val="24"/>
          <w:szCs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229pt;margin-top:2.4pt;width:198.7pt;height:41.95pt;z-index:1" filled="f" stroked="f">
            <v:textbox style="mso-next-textbox:#_x0000_s1026">
              <w:txbxContent>
                <w:p w:rsidR="00CE2983" w:rsidRDefault="00CE2983" w:rsidP="00CE2983">
                  <w:pPr>
                    <w:pStyle w:val="1"/>
                    <w:spacing w:before="60"/>
                    <w:rPr>
                      <w:sz w:val="28"/>
                      <w:szCs w:val="28"/>
                      <w:rtl/>
                    </w:rPr>
                  </w:pPr>
                  <w:r>
                    <w:rPr>
                      <w:rFonts w:ascii="Tahoma" w:hAnsi="Tahoma" w:hint="cs"/>
                      <w:b/>
                      <w:bCs/>
                      <w:color w:val="333399"/>
                      <w:sz w:val="28"/>
                      <w:szCs w:val="28"/>
                      <w:rtl/>
                    </w:rPr>
                    <w:t>ו</w:t>
                  </w:r>
                  <w:r w:rsidR="009954AA">
                    <w:rPr>
                      <w:rFonts w:ascii="Tahoma" w:hAnsi="Tahoma" w:hint="cs"/>
                      <w:b/>
                      <w:bCs/>
                      <w:color w:val="333399"/>
                      <w:sz w:val="28"/>
                      <w:szCs w:val="28"/>
                      <w:rtl/>
                    </w:rPr>
                    <w:t>ו</w:t>
                  </w:r>
                  <w:r>
                    <w:rPr>
                      <w:rFonts w:ascii="Tahoma" w:hAnsi="Tahoma" w:hint="cs"/>
                      <w:b/>
                      <w:bCs/>
                      <w:color w:val="333399"/>
                      <w:sz w:val="28"/>
                      <w:szCs w:val="28"/>
                      <w:rtl/>
                    </w:rPr>
                    <w:t>עדת מכרזים</w:t>
                  </w:r>
                  <w:r w:rsidR="009954AA">
                    <w:rPr>
                      <w:rFonts w:ascii="Tahoma" w:hAnsi="Tahoma" w:hint="cs"/>
                      <w:b/>
                      <w:bCs/>
                      <w:color w:val="333399"/>
                      <w:sz w:val="28"/>
                      <w:szCs w:val="28"/>
                      <w:rtl/>
                    </w:rPr>
                    <w:br/>
                  </w:r>
                  <w:r w:rsidRPr="006D5058">
                    <w:rPr>
                      <w:rFonts w:ascii="Tahoma" w:hAnsi="Tahoma"/>
                      <w:b/>
                      <w:bCs/>
                      <w:color w:val="4BACC6"/>
                      <w:sz w:val="28"/>
                      <w:szCs w:val="28"/>
                      <w:rtl/>
                    </w:rPr>
                    <w:br/>
                  </w:r>
                </w:p>
                <w:p w:rsidR="009954AA" w:rsidRDefault="009954AA" w:rsidP="009954AA">
                  <w:pPr>
                    <w:rPr>
                      <w:rtl/>
                      <w:lang w:eastAsia="he-IL"/>
                    </w:rPr>
                  </w:pPr>
                </w:p>
                <w:p w:rsidR="009954AA" w:rsidRPr="009954AA" w:rsidRDefault="009954AA" w:rsidP="009954AA">
                  <w:pPr>
                    <w:rPr>
                      <w:rtl/>
                      <w:lang w:eastAsia="he-IL"/>
                    </w:rPr>
                  </w:pPr>
                </w:p>
              </w:txbxContent>
            </v:textbox>
            <w10:wrap anchorx="page"/>
          </v:shape>
        </w:pict>
      </w:r>
    </w:p>
    <w:p w:rsidR="009954AA" w:rsidRDefault="009954AA" w:rsidP="006D5058">
      <w:pPr>
        <w:rPr>
          <w:rFonts w:cs="David"/>
          <w:color w:val="1F497D"/>
          <w:sz w:val="24"/>
          <w:szCs w:val="24"/>
          <w:rtl/>
        </w:rPr>
      </w:pPr>
    </w:p>
    <w:p w:rsidR="00D437B3" w:rsidRDefault="00D437B3" w:rsidP="006D5058">
      <w:pPr>
        <w:rPr>
          <w:rFonts w:cs="David"/>
          <w:color w:val="1F497D"/>
          <w:sz w:val="24"/>
          <w:szCs w:val="24"/>
          <w:rtl/>
        </w:rPr>
      </w:pPr>
    </w:p>
    <w:p w:rsidR="00D437B3" w:rsidRPr="00A81E90" w:rsidRDefault="00A81E90" w:rsidP="003567F6">
      <w:pPr>
        <w:jc w:val="right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תאריך: ____</w:t>
      </w:r>
      <w:r w:rsidR="003567F6">
        <w:rPr>
          <w:rFonts w:cs="David" w:hint="cs"/>
          <w:sz w:val="24"/>
          <w:szCs w:val="24"/>
          <w:rtl/>
        </w:rPr>
        <w:t>18.08.09</w:t>
      </w:r>
      <w:r>
        <w:rPr>
          <w:rFonts w:cs="David" w:hint="cs"/>
          <w:sz w:val="24"/>
          <w:szCs w:val="24"/>
          <w:rtl/>
        </w:rPr>
        <w:t>_</w:t>
      </w:r>
    </w:p>
    <w:p w:rsidR="00D437B3" w:rsidRDefault="00D437B3" w:rsidP="006D5058">
      <w:pPr>
        <w:rPr>
          <w:rFonts w:cs="David"/>
          <w:color w:val="1F497D"/>
          <w:sz w:val="24"/>
          <w:szCs w:val="24"/>
          <w:rtl/>
        </w:rPr>
      </w:pPr>
    </w:p>
    <w:p w:rsidR="00D437B3" w:rsidRDefault="00D437B3" w:rsidP="00D437B3">
      <w:pPr>
        <w:tabs>
          <w:tab w:val="right" w:pos="3203"/>
          <w:tab w:val="right" w:pos="4195"/>
        </w:tabs>
        <w:jc w:val="center"/>
        <w:rPr>
          <w:rFonts w:cs="David"/>
          <w:b/>
          <w:bCs/>
          <w:sz w:val="28"/>
          <w:szCs w:val="28"/>
          <w:rtl/>
        </w:rPr>
      </w:pPr>
      <w:r w:rsidRPr="00D437B3">
        <w:rPr>
          <w:rFonts w:cs="David" w:hint="cs"/>
          <w:b/>
          <w:bCs/>
          <w:sz w:val="28"/>
          <w:szCs w:val="28"/>
          <w:u w:val="single"/>
          <w:rtl/>
        </w:rPr>
        <w:t xml:space="preserve">חוות דעת לפטור ממכרז </w:t>
      </w:r>
      <w:r w:rsidRPr="00D437B3">
        <w:rPr>
          <w:rFonts w:cs="David"/>
          <w:b/>
          <w:bCs/>
          <w:sz w:val="28"/>
          <w:szCs w:val="28"/>
          <w:u w:val="single"/>
          <w:rtl/>
        </w:rPr>
        <w:t>–</w:t>
      </w:r>
      <w:r w:rsidRPr="00D437B3">
        <w:rPr>
          <w:rFonts w:cs="David" w:hint="cs"/>
          <w:b/>
          <w:bCs/>
          <w:sz w:val="28"/>
          <w:szCs w:val="28"/>
          <w:u w:val="single"/>
          <w:rtl/>
        </w:rPr>
        <w:t xml:space="preserve"> ספק יחיד</w:t>
      </w:r>
      <w:r w:rsidRPr="00D437B3">
        <w:rPr>
          <w:rFonts w:cs="David"/>
          <w:b/>
          <w:bCs/>
          <w:sz w:val="28"/>
          <w:szCs w:val="28"/>
          <w:u w:val="single"/>
          <w:rtl/>
        </w:rPr>
        <w:br/>
      </w:r>
      <w:r w:rsidRPr="00D437B3">
        <w:rPr>
          <w:rFonts w:cs="David" w:hint="cs"/>
          <w:b/>
          <w:bCs/>
          <w:sz w:val="28"/>
          <w:szCs w:val="28"/>
          <w:rtl/>
        </w:rPr>
        <w:t xml:space="preserve">על פי תקנה 3 א' לתקנות חובת המכרזים, התשנ"ג </w:t>
      </w:r>
      <w:r w:rsidRPr="00D437B3">
        <w:rPr>
          <w:rFonts w:cs="David"/>
          <w:b/>
          <w:bCs/>
          <w:sz w:val="28"/>
          <w:szCs w:val="28"/>
          <w:rtl/>
        </w:rPr>
        <w:t>–</w:t>
      </w:r>
      <w:r w:rsidRPr="00D437B3">
        <w:rPr>
          <w:rFonts w:cs="David" w:hint="cs"/>
          <w:b/>
          <w:bCs/>
          <w:sz w:val="28"/>
          <w:szCs w:val="28"/>
          <w:rtl/>
        </w:rPr>
        <w:t xml:space="preserve"> 1993 </w:t>
      </w:r>
    </w:p>
    <w:p w:rsidR="00D437B3" w:rsidRDefault="00D437B3" w:rsidP="00A81E90">
      <w:pPr>
        <w:tabs>
          <w:tab w:val="right" w:pos="3203"/>
          <w:tab w:val="right" w:pos="4195"/>
        </w:tabs>
        <w:rPr>
          <w:rFonts w:cs="David"/>
          <w:b/>
          <w:bCs/>
          <w:sz w:val="28"/>
          <w:szCs w:val="28"/>
          <w:rtl/>
        </w:rPr>
      </w:pPr>
    </w:p>
    <w:p w:rsidR="00A81E90" w:rsidRDefault="00A81E90" w:rsidP="00A81E90">
      <w:pPr>
        <w:tabs>
          <w:tab w:val="right" w:pos="3203"/>
          <w:tab w:val="right" w:pos="4195"/>
        </w:tabs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נושא ההתקשרות: ____</w:t>
      </w:r>
      <w:r w:rsidR="003567F6">
        <w:rPr>
          <w:rFonts w:cs="David" w:hint="cs"/>
          <w:sz w:val="24"/>
          <w:szCs w:val="24"/>
          <w:rtl/>
        </w:rPr>
        <w:t>אחזקת מערכות גזים רפואיים</w:t>
      </w:r>
      <w:r>
        <w:rPr>
          <w:rFonts w:cs="David" w:hint="cs"/>
          <w:sz w:val="24"/>
          <w:szCs w:val="24"/>
          <w:rtl/>
        </w:rPr>
        <w:t>_</w:t>
      </w:r>
      <w:r w:rsidR="000E1072">
        <w:rPr>
          <w:rFonts w:cs="David" w:hint="cs"/>
          <w:sz w:val="24"/>
          <w:szCs w:val="24"/>
          <w:rtl/>
        </w:rPr>
        <w:t>(חלקי חילוף)</w:t>
      </w:r>
      <w:r>
        <w:rPr>
          <w:rFonts w:cs="David" w:hint="cs"/>
          <w:sz w:val="24"/>
          <w:szCs w:val="24"/>
          <w:rtl/>
        </w:rPr>
        <w:t>___________</w:t>
      </w:r>
    </w:p>
    <w:p w:rsidR="00A81E90" w:rsidRDefault="00127B9F" w:rsidP="003567F6">
      <w:pPr>
        <w:tabs>
          <w:tab w:val="right" w:pos="3203"/>
          <w:tab w:val="right" w:pos="4195"/>
        </w:tabs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הספק עמו מעוניינים להתקשר: _זילברמן מערכות גז רפואי סמטת הש"ך 5 א.ת סגולה פ"ת                             ע.מ. </w:t>
      </w:r>
      <w:r w:rsidR="003567F6">
        <w:rPr>
          <w:rFonts w:cs="David" w:hint="cs"/>
          <w:sz w:val="24"/>
          <w:szCs w:val="24"/>
          <w:rtl/>
        </w:rPr>
        <w:t>510542202</w:t>
      </w:r>
    </w:p>
    <w:p w:rsidR="00A81E90" w:rsidRDefault="00A81E90" w:rsidP="00A81E90">
      <w:pPr>
        <w:tabs>
          <w:tab w:val="right" w:pos="3203"/>
          <w:tab w:val="right" w:pos="4195"/>
        </w:tabs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מחלקה: ___</w:t>
      </w:r>
      <w:r w:rsidR="003567F6">
        <w:rPr>
          <w:rFonts w:cs="David" w:hint="cs"/>
          <w:sz w:val="24"/>
          <w:szCs w:val="24"/>
          <w:rtl/>
        </w:rPr>
        <w:t>אחזקה</w:t>
      </w:r>
      <w:r>
        <w:rPr>
          <w:rFonts w:cs="David" w:hint="cs"/>
          <w:sz w:val="24"/>
          <w:szCs w:val="24"/>
          <w:rtl/>
        </w:rPr>
        <w:t>_____________</w:t>
      </w:r>
    </w:p>
    <w:p w:rsidR="00A81E90" w:rsidRDefault="00A81E90" w:rsidP="00A81E90">
      <w:pPr>
        <w:tabs>
          <w:tab w:val="right" w:pos="3203"/>
          <w:tab w:val="right" w:pos="4195"/>
        </w:tabs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בעל הסמכות המקצועית: _____</w:t>
      </w:r>
      <w:r w:rsidR="003567F6">
        <w:rPr>
          <w:rFonts w:cs="David" w:hint="cs"/>
          <w:sz w:val="24"/>
          <w:szCs w:val="24"/>
          <w:rtl/>
        </w:rPr>
        <w:t>מהנדס ראשי ביח פוריה</w:t>
      </w:r>
      <w:r>
        <w:rPr>
          <w:rFonts w:cs="David" w:hint="cs"/>
          <w:sz w:val="24"/>
          <w:szCs w:val="24"/>
          <w:rtl/>
        </w:rPr>
        <w:t>________________</w:t>
      </w:r>
    </w:p>
    <w:p w:rsidR="00DA4801" w:rsidRPr="00A81E90" w:rsidRDefault="00DA4801" w:rsidP="00A81E90">
      <w:pPr>
        <w:tabs>
          <w:tab w:val="right" w:pos="3203"/>
          <w:tab w:val="right" w:pos="4195"/>
        </w:tabs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היקף ההתקשרות המשוער לשנה___________</w:t>
      </w:r>
      <w:r w:rsidR="003567F6">
        <w:rPr>
          <w:rFonts w:cs="David" w:hint="cs"/>
          <w:sz w:val="24"/>
          <w:szCs w:val="24"/>
          <w:rtl/>
        </w:rPr>
        <w:t>50000 שח</w:t>
      </w:r>
      <w:r>
        <w:rPr>
          <w:rFonts w:cs="David" w:hint="cs"/>
          <w:sz w:val="24"/>
          <w:szCs w:val="24"/>
          <w:rtl/>
        </w:rPr>
        <w:t>______-</w:t>
      </w:r>
    </w:p>
    <w:p w:rsidR="00D437B3" w:rsidRDefault="00D437B3" w:rsidP="00D437B3">
      <w:pPr>
        <w:tabs>
          <w:tab w:val="right" w:pos="3203"/>
          <w:tab w:val="right" w:pos="4195"/>
        </w:tabs>
        <w:rPr>
          <w:rFonts w:cs="David"/>
          <w:sz w:val="28"/>
          <w:szCs w:val="28"/>
          <w:rtl/>
        </w:rPr>
      </w:pPr>
    </w:p>
    <w:p w:rsidR="00A81E90" w:rsidRDefault="00A81E90" w:rsidP="00A81E90">
      <w:pPr>
        <w:tabs>
          <w:tab w:val="right" w:pos="3203"/>
          <w:tab w:val="right" w:pos="4195"/>
        </w:tabs>
        <w:jc w:val="center"/>
        <w:rPr>
          <w:rFonts w:cs="David"/>
          <w:sz w:val="24"/>
          <w:szCs w:val="24"/>
          <w:rtl/>
        </w:rPr>
      </w:pPr>
      <w:r w:rsidRPr="00A81E90">
        <w:rPr>
          <w:rFonts w:cs="David" w:hint="cs"/>
          <w:b/>
          <w:bCs/>
          <w:sz w:val="24"/>
          <w:szCs w:val="24"/>
          <w:u w:val="single"/>
          <w:rtl/>
        </w:rPr>
        <w:t>חוות הדעת</w:t>
      </w:r>
    </w:p>
    <w:p w:rsidR="00A81E90" w:rsidRDefault="003567F6" w:rsidP="00A81E90">
      <w:pPr>
        <w:tabs>
          <w:tab w:val="right" w:pos="3203"/>
          <w:tab w:val="right" w:pos="4195"/>
        </w:tabs>
        <w:rPr>
          <w:rFonts w:cs="David" w:hint="cs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חברת זילברמן הינה יצרנית של מע</w:t>
      </w:r>
      <w:r w:rsidR="000E1072">
        <w:rPr>
          <w:rFonts w:cs="David" w:hint="cs"/>
          <w:sz w:val="24"/>
          <w:szCs w:val="24"/>
          <w:rtl/>
        </w:rPr>
        <w:t>רכות גזים רפואיים לבתי חולים.</w:t>
      </w:r>
    </w:p>
    <w:p w:rsidR="000E1072" w:rsidRDefault="000E1072" w:rsidP="00A81E90">
      <w:pPr>
        <w:tabs>
          <w:tab w:val="right" w:pos="3203"/>
          <w:tab w:val="right" w:pos="4195"/>
        </w:tabs>
        <w:rPr>
          <w:rFonts w:cs="David" w:hint="cs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בבית החולים מערכות ומוצרים רבים מתוצרת החברה.</w:t>
      </w:r>
    </w:p>
    <w:p w:rsidR="000E1072" w:rsidRDefault="000E1072" w:rsidP="00A81E90">
      <w:pPr>
        <w:tabs>
          <w:tab w:val="right" w:pos="3203"/>
          <w:tab w:val="right" w:pos="4195"/>
        </w:tabs>
        <w:rPr>
          <w:rFonts w:cs="David" w:hint="cs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ניתן למצוא בקטלוגים את מבחר  מוצריהם הכוללים תחנות גיבוי  בומים מוצאי גזים פסי אספקה ווסתים ומוצרים נוספים כפי המופיע באתר החברה.  </w:t>
      </w:r>
      <w:r w:rsidRPr="000E1072">
        <w:rPr>
          <w:rFonts w:cs="David"/>
          <w:sz w:val="24"/>
          <w:szCs w:val="24"/>
        </w:rPr>
        <w:t>http://www.silbermnn.com</w:t>
      </w:r>
      <w:r w:rsidRPr="000E1072">
        <w:rPr>
          <w:rFonts w:cs="David"/>
          <w:sz w:val="24"/>
          <w:szCs w:val="24"/>
          <w:rtl/>
        </w:rPr>
        <w:t>/</w:t>
      </w:r>
    </w:p>
    <w:p w:rsidR="000E1072" w:rsidRDefault="000E1072" w:rsidP="00A81E90">
      <w:pPr>
        <w:tabs>
          <w:tab w:val="right" w:pos="3203"/>
          <w:tab w:val="right" w:pos="4195"/>
        </w:tabs>
        <w:rPr>
          <w:rFonts w:cs="David" w:hint="cs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לפי שבדקנו חלפים למערכות אלו ניתן לרכוש אך ורק אצל היצרן זילברמן</w:t>
      </w:r>
      <w:r w:rsidR="00127B9F">
        <w:rPr>
          <w:rFonts w:cs="David" w:hint="cs"/>
          <w:sz w:val="24"/>
          <w:szCs w:val="24"/>
          <w:rtl/>
        </w:rPr>
        <w:t>.</w:t>
      </w:r>
    </w:p>
    <w:p w:rsidR="000E1072" w:rsidRDefault="000E1072" w:rsidP="000E1072">
      <w:pPr>
        <w:tabs>
          <w:tab w:val="right" w:pos="3203"/>
          <w:tab w:val="right" w:pos="4195"/>
        </w:tabs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לאור הנל  הנני  להגדיר החברה כספק יחיד לחלקי חילוף למוצרי החברה  </w:t>
      </w:r>
      <w:r w:rsidR="00127B9F">
        <w:rPr>
          <w:rFonts w:cs="David" w:hint="cs"/>
          <w:sz w:val="24"/>
          <w:szCs w:val="24"/>
          <w:rtl/>
        </w:rPr>
        <w:t>.</w:t>
      </w:r>
    </w:p>
    <w:p w:rsidR="00A81E90" w:rsidRDefault="00A81E90" w:rsidP="00A81E90">
      <w:pPr>
        <w:tabs>
          <w:tab w:val="right" w:pos="3203"/>
          <w:tab w:val="right" w:pos="4195"/>
        </w:tabs>
        <w:rPr>
          <w:rFonts w:cs="David"/>
          <w:sz w:val="24"/>
          <w:szCs w:val="24"/>
          <w:rtl/>
        </w:rPr>
      </w:pPr>
    </w:p>
    <w:p w:rsidR="00E638F4" w:rsidRPr="00DC47E3" w:rsidRDefault="00E638F4" w:rsidP="00E638F4">
      <w:pPr>
        <w:framePr w:w="3305" w:hSpace="180" w:wrap="around" w:vAnchor="text" w:hAnchor="page" w:x="4712" w:y="2839"/>
        <w:pBdr>
          <w:top w:val="single" w:sz="6" w:space="4" w:color="000000"/>
          <w:left w:val="single" w:sz="6" w:space="7" w:color="000000"/>
          <w:bottom w:val="single" w:sz="6" w:space="4" w:color="000000"/>
          <w:right w:val="single" w:sz="6" w:space="7" w:color="000000"/>
        </w:pBdr>
        <w:shd w:val="solid" w:color="FFFFFF" w:fill="FFFFFF"/>
        <w:spacing w:line="240" w:lineRule="auto"/>
        <w:jc w:val="center"/>
        <w:rPr>
          <w:sz w:val="18"/>
          <w:szCs w:val="18"/>
          <w:rtl/>
        </w:rPr>
      </w:pPr>
      <w:r w:rsidRPr="00DC47E3">
        <w:rPr>
          <w:rFonts w:hint="cs"/>
          <w:sz w:val="18"/>
          <w:szCs w:val="18"/>
          <w:rtl/>
        </w:rPr>
        <w:t>רון בן דן  מהנדס ראשי</w:t>
      </w:r>
    </w:p>
    <w:p w:rsidR="00E638F4" w:rsidRPr="00DC47E3" w:rsidRDefault="00E638F4" w:rsidP="00E638F4">
      <w:pPr>
        <w:framePr w:w="3305" w:hSpace="180" w:wrap="around" w:vAnchor="text" w:hAnchor="page" w:x="4712" w:y="2839"/>
        <w:pBdr>
          <w:top w:val="single" w:sz="6" w:space="4" w:color="000000"/>
          <w:left w:val="single" w:sz="6" w:space="7" w:color="000000"/>
          <w:bottom w:val="single" w:sz="6" w:space="4" w:color="000000"/>
          <w:right w:val="single" w:sz="6" w:space="7" w:color="000000"/>
        </w:pBdr>
        <w:shd w:val="solid" w:color="FFFFFF" w:fill="FFFFFF"/>
        <w:spacing w:line="240" w:lineRule="auto"/>
        <w:jc w:val="center"/>
        <w:rPr>
          <w:sz w:val="18"/>
          <w:szCs w:val="18"/>
          <w:rtl/>
        </w:rPr>
      </w:pPr>
      <w:r w:rsidRPr="00DC47E3">
        <w:rPr>
          <w:rFonts w:hint="cs"/>
          <w:sz w:val="18"/>
          <w:szCs w:val="18"/>
          <w:rtl/>
        </w:rPr>
        <w:t>מרכז רפואי ע"ש ברוך פדה</w:t>
      </w:r>
      <w:r>
        <w:rPr>
          <w:rFonts w:hint="cs"/>
          <w:sz w:val="18"/>
          <w:szCs w:val="18"/>
          <w:rtl/>
        </w:rPr>
        <w:t>,</w:t>
      </w:r>
      <w:r w:rsidRPr="00DC47E3">
        <w:rPr>
          <w:rFonts w:hint="cs"/>
          <w:sz w:val="18"/>
          <w:szCs w:val="18"/>
          <w:rtl/>
        </w:rPr>
        <w:t xml:space="preserve"> פוריה</w:t>
      </w:r>
    </w:p>
    <w:p w:rsidR="00E638F4" w:rsidRPr="00DC47E3" w:rsidRDefault="006127CD" w:rsidP="00E638F4">
      <w:pPr>
        <w:framePr w:w="3305" w:hSpace="180" w:wrap="around" w:vAnchor="text" w:hAnchor="page" w:x="4712" w:y="2839"/>
        <w:pBdr>
          <w:top w:val="single" w:sz="6" w:space="4" w:color="000000"/>
          <w:left w:val="single" w:sz="6" w:space="7" w:color="000000"/>
          <w:bottom w:val="single" w:sz="6" w:space="4" w:color="000000"/>
          <w:right w:val="single" w:sz="6" w:space="7" w:color="000000"/>
        </w:pBdr>
        <w:shd w:val="solid" w:color="FFFFFF" w:fill="FFFFFF"/>
        <w:spacing w:line="240" w:lineRule="auto"/>
        <w:jc w:val="center"/>
        <w:rPr>
          <w:sz w:val="18"/>
          <w:szCs w:val="18"/>
        </w:rPr>
      </w:pPr>
      <w:hyperlink r:id="rId8" w:history="1">
        <w:r w:rsidR="00E638F4" w:rsidRPr="00DC47E3">
          <w:rPr>
            <w:rStyle w:val="Hyperlink"/>
            <w:sz w:val="18"/>
            <w:szCs w:val="18"/>
          </w:rPr>
          <w:t>rbendan@poria.health.gov.ul</w:t>
        </w:r>
      </w:hyperlink>
    </w:p>
    <w:p w:rsidR="00E638F4" w:rsidRPr="00DC47E3" w:rsidRDefault="00E638F4" w:rsidP="00E638F4">
      <w:pPr>
        <w:framePr w:w="3305" w:hSpace="180" w:wrap="around" w:vAnchor="text" w:hAnchor="page" w:x="4712" w:y="2839"/>
        <w:pBdr>
          <w:top w:val="single" w:sz="6" w:space="4" w:color="000000"/>
          <w:left w:val="single" w:sz="6" w:space="7" w:color="000000"/>
          <w:bottom w:val="single" w:sz="6" w:space="4" w:color="000000"/>
          <w:right w:val="single" w:sz="6" w:space="7" w:color="000000"/>
        </w:pBdr>
        <w:shd w:val="solid" w:color="FFFFFF" w:fill="FFFFFF"/>
        <w:spacing w:line="240" w:lineRule="auto"/>
        <w:jc w:val="center"/>
        <w:rPr>
          <w:sz w:val="18"/>
          <w:szCs w:val="18"/>
          <w:rtl/>
        </w:rPr>
      </w:pPr>
      <w:r w:rsidRPr="00DC47E3">
        <w:rPr>
          <w:rFonts w:hint="cs"/>
          <w:sz w:val="18"/>
          <w:szCs w:val="18"/>
          <w:rtl/>
        </w:rPr>
        <w:t>טל'  046652215</w:t>
      </w:r>
    </w:p>
    <w:p w:rsidR="00E638F4" w:rsidRPr="00DC47E3" w:rsidRDefault="00E638F4" w:rsidP="00E638F4">
      <w:pPr>
        <w:framePr w:w="3305" w:hSpace="180" w:wrap="around" w:vAnchor="text" w:hAnchor="page" w:x="4712" w:y="2839"/>
        <w:pBdr>
          <w:top w:val="single" w:sz="6" w:space="4" w:color="000000"/>
          <w:left w:val="single" w:sz="6" w:space="7" w:color="000000"/>
          <w:bottom w:val="single" w:sz="6" w:space="4" w:color="000000"/>
          <w:right w:val="single" w:sz="6" w:space="7" w:color="000000"/>
        </w:pBdr>
        <w:shd w:val="solid" w:color="FFFFFF" w:fill="FFFFFF"/>
        <w:spacing w:line="240" w:lineRule="auto"/>
        <w:jc w:val="center"/>
        <w:rPr>
          <w:sz w:val="18"/>
          <w:szCs w:val="18"/>
          <w:rtl/>
        </w:rPr>
      </w:pPr>
      <w:r w:rsidRPr="00DC47E3">
        <w:rPr>
          <w:rFonts w:hint="cs"/>
          <w:sz w:val="18"/>
          <w:szCs w:val="18"/>
          <w:rtl/>
        </w:rPr>
        <w:t>פקס 046652494</w:t>
      </w:r>
    </w:p>
    <w:p w:rsidR="00A81E90" w:rsidRPr="00A81E90" w:rsidRDefault="00A81E90" w:rsidP="00E638F4">
      <w:pPr>
        <w:tabs>
          <w:tab w:val="right" w:pos="3203"/>
          <w:tab w:val="right" w:pos="4195"/>
        </w:tabs>
        <w:rPr>
          <w:rFonts w:cs="David"/>
          <w:sz w:val="24"/>
          <w:szCs w:val="24"/>
          <w:rtl/>
        </w:rPr>
      </w:pPr>
    </w:p>
    <w:sectPr w:rsidR="00A81E90" w:rsidRPr="00A81E90" w:rsidSect="0003746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26595" w:rsidRDefault="00926595" w:rsidP="00CE2983">
      <w:pPr>
        <w:spacing w:after="0" w:line="240" w:lineRule="auto"/>
      </w:pPr>
      <w:r>
        <w:separator/>
      </w:r>
    </w:p>
  </w:endnote>
  <w:endnote w:type="continuationSeparator" w:id="1">
    <w:p w:rsidR="00926595" w:rsidRDefault="00926595" w:rsidP="00CE29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26595" w:rsidRDefault="00926595" w:rsidP="00CE2983">
      <w:pPr>
        <w:spacing w:after="0" w:line="240" w:lineRule="auto"/>
      </w:pPr>
      <w:r>
        <w:separator/>
      </w:r>
    </w:p>
  </w:footnote>
  <w:footnote w:type="continuationSeparator" w:id="1">
    <w:p w:rsidR="00926595" w:rsidRDefault="00926595" w:rsidP="00CE298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TrackMoves/>
  <w:documentProtection w:edit="forms" w:formatting="1"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E2983"/>
    <w:rsid w:val="00023FB9"/>
    <w:rsid w:val="0003746C"/>
    <w:rsid w:val="00092291"/>
    <w:rsid w:val="000E1072"/>
    <w:rsid w:val="00127B9F"/>
    <w:rsid w:val="002A7315"/>
    <w:rsid w:val="003567F6"/>
    <w:rsid w:val="003A0996"/>
    <w:rsid w:val="003D60F9"/>
    <w:rsid w:val="00463BE6"/>
    <w:rsid w:val="00547EDB"/>
    <w:rsid w:val="00603577"/>
    <w:rsid w:val="006127CD"/>
    <w:rsid w:val="00680E7E"/>
    <w:rsid w:val="006D5058"/>
    <w:rsid w:val="0071484B"/>
    <w:rsid w:val="0092053E"/>
    <w:rsid w:val="00926595"/>
    <w:rsid w:val="009802AA"/>
    <w:rsid w:val="009954AA"/>
    <w:rsid w:val="009B7045"/>
    <w:rsid w:val="00A81E90"/>
    <w:rsid w:val="00C04386"/>
    <w:rsid w:val="00CE2983"/>
    <w:rsid w:val="00D17849"/>
    <w:rsid w:val="00D437B3"/>
    <w:rsid w:val="00D47310"/>
    <w:rsid w:val="00DA4801"/>
    <w:rsid w:val="00DB770F"/>
    <w:rsid w:val="00E37BF1"/>
    <w:rsid w:val="00E42EBE"/>
    <w:rsid w:val="00E638F4"/>
    <w:rsid w:val="00FA70FF"/>
    <w:rsid w:val="00FC3E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>
      <o:colormenu v:ext="edit" strokecolor="none [3208]"/>
    </o:shapedefaults>
    <o:shapelayout v:ext="edit">
      <o:idmap v:ext="edit" data="1"/>
      <o:rules v:ext="edit">
        <o:r id="V:Rule2" type="connector" idref="#_x0000_s1027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2983"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CE2983"/>
    <w:pPr>
      <w:keepNext/>
      <w:spacing w:after="0" w:line="240" w:lineRule="auto"/>
      <w:outlineLvl w:val="0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E29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CE2983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rsid w:val="00CE298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CE2983"/>
  </w:style>
  <w:style w:type="paragraph" w:styleId="a7">
    <w:name w:val="footer"/>
    <w:basedOn w:val="a"/>
    <w:link w:val="a8"/>
    <w:uiPriority w:val="99"/>
    <w:semiHidden/>
    <w:unhideWhenUsed/>
    <w:rsid w:val="00CE298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semiHidden/>
    <w:rsid w:val="00CE2983"/>
  </w:style>
  <w:style w:type="character" w:customStyle="1" w:styleId="10">
    <w:name w:val="כותרת 1 תו"/>
    <w:basedOn w:val="a0"/>
    <w:link w:val="1"/>
    <w:uiPriority w:val="9"/>
    <w:rsid w:val="00CE2983"/>
    <w:rPr>
      <w:rFonts w:ascii="Times New Roman" w:eastAsia="Times New Roman" w:hAnsi="Times New Roman" w:cs="David"/>
      <w:noProof/>
      <w:sz w:val="20"/>
      <w:szCs w:val="24"/>
      <w:lang w:eastAsia="he-IL"/>
    </w:rPr>
  </w:style>
  <w:style w:type="character" w:styleId="a9">
    <w:name w:val="Placeholder Text"/>
    <w:basedOn w:val="a0"/>
    <w:uiPriority w:val="99"/>
    <w:semiHidden/>
    <w:rsid w:val="006D5058"/>
    <w:rPr>
      <w:color w:val="808080"/>
    </w:rPr>
  </w:style>
  <w:style w:type="character" w:styleId="Hyperlink">
    <w:name w:val="Hyperlink"/>
    <w:basedOn w:val="a0"/>
    <w:uiPriority w:val="99"/>
    <w:unhideWhenUsed/>
    <w:rsid w:val="00E638F4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bendan@poria.health.gov.ul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A603D8-3A2C-4BFF-86FF-8C4E0A9FEB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169</Words>
  <Characters>847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Poria Hospital</Company>
  <LinksUpToDate>false</LinksUpToDate>
  <CharactersWithSpaces>1014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yhameiry</dc:creator>
  <cp:keywords/>
  <dc:description/>
  <cp:lastModifiedBy>rbendan</cp:lastModifiedBy>
  <cp:revision>4</cp:revision>
  <dcterms:created xsi:type="dcterms:W3CDTF">2009-08-18T06:20:00Z</dcterms:created>
  <dcterms:modified xsi:type="dcterms:W3CDTF">2009-08-18T06:31:00Z</dcterms:modified>
</cp:coreProperties>
</file>